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EE3A" w14:textId="77777777" w:rsidR="00000000" w:rsidRDefault="00000000">
      <w:pPr>
        <w:pStyle w:val="NormalWeb"/>
      </w:pPr>
      <w:r>
        <w:rPr>
          <w:noProof/>
        </w:rPr>
        <w:drawing>
          <wp:inline distT="0" distB="0" distL="0" distR="0" wp14:anchorId="365C05B0" wp14:editId="0352F25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576E3AA" w14:textId="77777777">
        <w:trPr>
          <w:tblCellSpacing w:w="15" w:type="dxa"/>
        </w:trPr>
        <w:tc>
          <w:tcPr>
            <w:tcW w:w="0" w:type="auto"/>
            <w:vAlign w:val="center"/>
            <w:hideMark/>
          </w:tcPr>
          <w:p w14:paraId="004FE7A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47707E7" w14:textId="4CF525DA" w:rsidR="00000000" w:rsidRDefault="0083789B">
            <w:pPr>
              <w:rPr>
                <w:rFonts w:eastAsia="Times New Roman"/>
              </w:rPr>
            </w:pPr>
            <w:r>
              <w:rPr>
                <w:rStyle w:val="Forte"/>
              </w:rPr>
              <w:t>24/10/2025</w:t>
            </w:r>
          </w:p>
        </w:tc>
      </w:tr>
    </w:tbl>
    <w:p w14:paraId="2D08C230" w14:textId="77777777" w:rsidR="00000000" w:rsidRDefault="00000000">
      <w:pPr>
        <w:pStyle w:val="NormalWeb"/>
      </w:pPr>
      <w:r>
        <w:rPr>
          <w:rStyle w:val="Forte"/>
        </w:rPr>
        <w:t>GOVERNO DO ESTADO DE SÃO PAULO</w:t>
      </w:r>
    </w:p>
    <w:p w14:paraId="440E77CA" w14:textId="77777777" w:rsidR="00000000" w:rsidRDefault="00000000">
      <w:pPr>
        <w:pStyle w:val="NormalWeb"/>
      </w:pPr>
      <w:r>
        <w:rPr>
          <w:rStyle w:val="Forte"/>
        </w:rPr>
        <w:t>SECRETARIA DE CIÊNCIA, TECNOLOGIA E INOVAÇÃO</w:t>
      </w:r>
    </w:p>
    <w:p w14:paraId="7A165DBE" w14:textId="77777777" w:rsidR="00000000" w:rsidRDefault="00000000">
      <w:pPr>
        <w:pStyle w:val="NormalWeb"/>
      </w:pPr>
      <w:r>
        <w:rPr>
          <w:rStyle w:val="Forte"/>
        </w:rPr>
        <w:t>CENTRO ESTADUAL DE EDUCAÇÃO TECNOLÓGICA PAULA SOUZA</w:t>
      </w:r>
    </w:p>
    <w:p w14:paraId="4717284D" w14:textId="77777777" w:rsidR="00000000" w:rsidRDefault="00000000">
      <w:pPr>
        <w:pStyle w:val="NormalWeb"/>
      </w:pPr>
      <w:r>
        <w:rPr>
          <w:rStyle w:val="Forte"/>
        </w:rPr>
        <w:t>ESCOLA TÉCNICA ESTADUAL PROFESSOR ARMANDO BAYEUX SILVA – RIO CLARO</w:t>
      </w:r>
    </w:p>
    <w:p w14:paraId="531A201D" w14:textId="4C7EA2D9" w:rsidR="00000000" w:rsidRDefault="00000000">
      <w:pPr>
        <w:pStyle w:val="NormalWeb"/>
      </w:pPr>
      <w:r>
        <w:br/>
      </w:r>
      <w:r>
        <w:rPr>
          <w:rStyle w:val="Forte"/>
        </w:rPr>
        <w:t>PROCESSO SELETIVO SIMPLIFICADO PARA PROFESSOR DE ENSINO MÉDIO E TÉCNICO</w:t>
      </w:r>
    </w:p>
    <w:p w14:paraId="2C4EDA78" w14:textId="77777777" w:rsidR="00000000" w:rsidRDefault="00000000">
      <w:pPr>
        <w:pStyle w:val="NormalWeb"/>
      </w:pPr>
      <w:r>
        <w:rPr>
          <w:rStyle w:val="Forte"/>
        </w:rPr>
        <w:t>EDITAL Nº 036/18/2025 – PROCESSO Nº 136.00106345/2025–15</w:t>
      </w:r>
    </w:p>
    <w:p w14:paraId="681FF094" w14:textId="77777777" w:rsidR="00000000" w:rsidRDefault="00000000">
      <w:pPr>
        <w:pStyle w:val="NormalWeb"/>
      </w:pPr>
      <w:r>
        <w:rPr>
          <w:rStyle w:val="Forte"/>
        </w:rPr>
        <w:t>EDITAL DE RESULTADO DA PROVA DE MÉTODOS PEDAGÓGICOS E CLASSIFICAÇÃO FINAL</w:t>
      </w:r>
    </w:p>
    <w:p w14:paraId="2C5D4671" w14:textId="77777777" w:rsidR="00000000" w:rsidRDefault="00000000" w:rsidP="006642E8">
      <w:pPr>
        <w:pStyle w:val="NormalWeb"/>
        <w:jc w:val="both"/>
      </w:pPr>
      <w:r>
        <w:t>O Superintendente da ESCOLA TÉCNICA ESTADUAL PROFESSOR ARMANDO BAYEUX SILVA, da cidade de RIO CLARO, faz saber aos candidatos abaixo relacionados o resultado da Prova de Métodos Pedagógicos e Classificação Final do Processo Seletivo Simplificado.</w:t>
      </w:r>
    </w:p>
    <w:p w14:paraId="11642D61" w14:textId="77777777" w:rsidR="00000000" w:rsidRDefault="00000000" w:rsidP="006642E8">
      <w:pPr>
        <w:pStyle w:val="NormalWeb"/>
        <w:jc w:val="both"/>
      </w:pPr>
      <w:r>
        <w:t>Para fins de convocação para admissão, os candidatos da lista de “Licenciados” terão preferência sobre os da lista de “Graduados”, conforme item 6.1 do Capítulo XIV do Edital de Abertura de Inscrições.</w:t>
      </w:r>
    </w:p>
    <w:p w14:paraId="4B2D8AED" w14:textId="77777777" w:rsidR="00000000" w:rsidRDefault="00000000">
      <w:pPr>
        <w:pStyle w:val="NormalWeb"/>
      </w:pPr>
      <w:r>
        <w:rPr>
          <w:rStyle w:val="Forte"/>
        </w:rPr>
        <w:t>COMPONENTE CURRICULAR (HABILITAÇÃO):</w:t>
      </w:r>
    </w:p>
    <w:p w14:paraId="2D3771C7" w14:textId="77777777" w:rsidR="00000000" w:rsidRDefault="00000000">
      <w:pPr>
        <w:pStyle w:val="NormalWeb"/>
      </w:pPr>
      <w:r>
        <w:t>5493 – ORGANIZAÇÃO DE RECURSOS HUMANOS (LOGÍSTICA INTEGRADO AO ENSINO MÉDIO (MTEC – PROGRAMA NOVOTEC INTEGRADO) – MTEC–N)</w:t>
      </w:r>
    </w:p>
    <w:p w14:paraId="4314A44D" w14:textId="77777777" w:rsidR="00000000" w:rsidRDefault="00000000">
      <w:pPr>
        <w:pStyle w:val="NormalWeb"/>
      </w:pPr>
      <w:r>
        <w:rPr>
          <w:rStyle w:val="Forte"/>
        </w:rPr>
        <w:t>CANDIDATOS APROVADOS:</w:t>
      </w:r>
    </w:p>
    <w:p w14:paraId="09F002FB" w14:textId="77777777" w:rsidR="00000000" w:rsidRDefault="00000000">
      <w:pPr>
        <w:pStyle w:val="NormalWeb"/>
      </w:pPr>
      <w:r>
        <w:t>São os candidatos que obtiveram nota igual ou superior a 50 (cinquenta) pontos na Prova de Métodos Pedagógicos.</w:t>
      </w:r>
    </w:p>
    <w:p w14:paraId="57AF04F7" w14:textId="77777777" w:rsidR="00000000" w:rsidRDefault="00000000">
      <w:pPr>
        <w:pStyle w:val="NormalWeb"/>
      </w:pPr>
      <w:r>
        <w:t> </w:t>
      </w:r>
    </w:p>
    <w:p w14:paraId="5338C741" w14:textId="77777777" w:rsidR="006642E8"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705E50E4" w14:textId="173E7C71" w:rsidR="00000000" w:rsidRDefault="00000000">
      <w:pPr>
        <w:pStyle w:val="NormalWeb"/>
      </w:pPr>
      <w:r>
        <w:t>4 / BRUNO HENRIQUE XAVIER FERREIRA / 462358227 / 39121203822 / 14,00 / 72,33 / 86,33 / 1º</w:t>
      </w:r>
    </w:p>
    <w:p w14:paraId="2C467F27" w14:textId="77777777" w:rsidR="006642E8"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6D5240DF" w14:textId="06ACBFCB" w:rsidR="00000000" w:rsidRDefault="00000000">
      <w:pPr>
        <w:pStyle w:val="NormalWeb"/>
      </w:pPr>
      <w:r>
        <w:t xml:space="preserve">1 / 259109447 / 11553361865 / </w:t>
      </w:r>
      <w:r>
        <w:br/>
        <w:t xml:space="preserve">2 / 212463433 / 13957968828 / </w:t>
      </w:r>
      <w:r>
        <w:br/>
        <w:t xml:space="preserve">3 / 165864369 / 27151395272 / </w:t>
      </w:r>
      <w:r>
        <w:br/>
        <w:t xml:space="preserve">6 / 490090114 / 35022070898 / </w:t>
      </w:r>
      <w:r>
        <w:br/>
        <w:t xml:space="preserve">7 / 2414158611 / 22727723822 / </w:t>
      </w:r>
      <w:r>
        <w:br/>
        <w:t xml:space="preserve">9 / 353325570 / 29762712838 / </w:t>
      </w:r>
      <w:r>
        <w:br/>
        <w:t xml:space="preserve">10 / 454909329 / 35998852818 / </w:t>
      </w:r>
      <w:r>
        <w:br/>
        <w:t xml:space="preserve">11 / 40.269.736–4 / 42805116836 / </w:t>
      </w:r>
      <w:r>
        <w:br/>
        <w:t xml:space="preserve">12 / 268748354 / 22136938894 / </w:t>
      </w:r>
      <w:r>
        <w:br/>
        <w:t xml:space="preserve">13 / 28.389.562–7 / 27442019870 / </w:t>
      </w:r>
    </w:p>
    <w:p w14:paraId="11CB111B" w14:textId="0726E9D6" w:rsidR="00635320" w:rsidRDefault="00635320">
      <w:pPr>
        <w:pStyle w:val="NormalWeb"/>
      </w:pPr>
    </w:p>
    <w:sectPr w:rsidR="00635320" w:rsidSect="006642E8">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42E8"/>
    <w:rsid w:val="00635320"/>
    <w:rsid w:val="006642E8"/>
    <w:rsid w:val="0083789B"/>
    <w:rsid w:val="00F34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EDE63"/>
  <w15:chartTrackingRefBased/>
  <w15:docId w15:val="{58A78F93-C7B7-4EE1-8FF1-A222DC21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1603</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2025-10-23T10:33:00Z</dcterms:created>
  <dcterms:modified xsi:type="dcterms:W3CDTF">2025-10-23T11:16:00Z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2025-10-23T11:16:01Z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8570bbac-367b-4601-b8da-dad4325199dc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